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9784"/>
      </w:tblGrid>
      <w:tr w:rsidR="003A1956" w14:paraId="111EE910" w14:textId="77777777" w:rsidTr="003A1956">
        <w:trPr>
          <w:jc w:val="center"/>
        </w:trPr>
        <w:tc>
          <w:tcPr>
            <w:tcW w:w="9784" w:type="dxa"/>
            <w:shd w:val="clear" w:color="auto" w:fill="F7FAF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F9A43D" w14:textId="79F53BA2" w:rsidR="003A1956" w:rsidRDefault="003A1956" w:rsidP="003A1956">
            <w:pPr>
              <w:spacing w:after="80"/>
              <w:jc w:val="center"/>
            </w:pPr>
            <w:proofErr w:type="spellStart"/>
            <w:r>
              <w:rPr>
                <w:b/>
                <w:color w:val="1A365D"/>
                <w:sz w:val="32"/>
              </w:rPr>
              <w:t>Formulář</w:t>
            </w:r>
            <w:proofErr w:type="spellEnd"/>
            <w:r>
              <w:rPr>
                <w:b/>
                <w:color w:val="1A365D"/>
                <w:sz w:val="32"/>
              </w:rPr>
              <w:t xml:space="preserve"> p</w:t>
            </w:r>
            <w:r w:rsidR="003038EF">
              <w:rPr>
                <w:b/>
                <w:color w:val="1A365D"/>
                <w:sz w:val="32"/>
              </w:rPr>
              <w:t>r</w:t>
            </w:r>
            <w:r>
              <w:rPr>
                <w:b/>
                <w:color w:val="1A365D"/>
                <w:sz w:val="32"/>
              </w:rPr>
              <w:t xml:space="preserve">o </w:t>
            </w:r>
            <w:proofErr w:type="spellStart"/>
            <w:r>
              <w:rPr>
                <w:b/>
                <w:color w:val="1A365D"/>
                <w:sz w:val="32"/>
              </w:rPr>
              <w:t>oznámení</w:t>
            </w:r>
            <w:proofErr w:type="spellEnd"/>
            <w:r>
              <w:rPr>
                <w:b/>
                <w:color w:val="1A365D"/>
                <w:sz w:val="32"/>
              </w:rPr>
              <w:t xml:space="preserve"> o </w:t>
            </w:r>
            <w:proofErr w:type="spellStart"/>
            <w:r>
              <w:rPr>
                <w:b/>
                <w:color w:val="1A365D"/>
                <w:sz w:val="32"/>
              </w:rPr>
              <w:t>možném</w:t>
            </w:r>
            <w:proofErr w:type="spellEnd"/>
            <w:r>
              <w:rPr>
                <w:b/>
                <w:color w:val="1A365D"/>
                <w:sz w:val="32"/>
              </w:rPr>
              <w:t xml:space="preserve"> </w:t>
            </w:r>
            <w:proofErr w:type="spellStart"/>
            <w:r>
              <w:rPr>
                <w:b/>
                <w:color w:val="1A365D"/>
                <w:sz w:val="32"/>
              </w:rPr>
              <w:t>rozporu</w:t>
            </w:r>
            <w:proofErr w:type="spellEnd"/>
          </w:p>
          <w:p w14:paraId="391E9080" w14:textId="52131648" w:rsidR="003A1956" w:rsidRDefault="003A1956" w:rsidP="003A1956">
            <w:pPr>
              <w:spacing w:after="0"/>
              <w:jc w:val="center"/>
            </w:pPr>
            <w:r>
              <w:rPr>
                <w:color w:val="4A5568"/>
                <w:sz w:val="20"/>
              </w:rPr>
              <w:t>Podle Článku 15 Nařízení Evropského parlamentu a Rady (EU) 2024/900</w:t>
            </w:r>
            <w:r w:rsidR="001A0675">
              <w:rPr>
                <w:color w:val="4A5568"/>
                <w:sz w:val="20"/>
              </w:rPr>
              <w:t xml:space="preserve"> o </w:t>
            </w:r>
            <w:proofErr w:type="spellStart"/>
            <w:r w:rsidR="001A0675">
              <w:rPr>
                <w:color w:val="4A5568"/>
                <w:sz w:val="20"/>
              </w:rPr>
              <w:t>transparentnosti</w:t>
            </w:r>
            <w:proofErr w:type="spellEnd"/>
            <w:r w:rsidR="001A0675">
              <w:rPr>
                <w:color w:val="4A5568"/>
                <w:sz w:val="20"/>
              </w:rPr>
              <w:t xml:space="preserve"> a </w:t>
            </w:r>
            <w:proofErr w:type="spellStart"/>
            <w:r w:rsidR="001A0675">
              <w:rPr>
                <w:color w:val="4A5568"/>
                <w:sz w:val="20"/>
              </w:rPr>
              <w:t>cílení</w:t>
            </w:r>
            <w:proofErr w:type="spellEnd"/>
            <w:r w:rsidR="001A0675">
              <w:rPr>
                <w:color w:val="4A5568"/>
                <w:sz w:val="20"/>
              </w:rPr>
              <w:t xml:space="preserve"> </w:t>
            </w:r>
            <w:proofErr w:type="spellStart"/>
            <w:r w:rsidR="001A0675">
              <w:rPr>
                <w:color w:val="4A5568"/>
                <w:sz w:val="20"/>
              </w:rPr>
              <w:t>politické</w:t>
            </w:r>
            <w:proofErr w:type="spellEnd"/>
            <w:r w:rsidR="001A0675">
              <w:rPr>
                <w:color w:val="4A5568"/>
                <w:sz w:val="20"/>
              </w:rPr>
              <w:t xml:space="preserve"> </w:t>
            </w:r>
            <w:proofErr w:type="spellStart"/>
            <w:r w:rsidR="001A0675">
              <w:rPr>
                <w:color w:val="4A5568"/>
                <w:sz w:val="20"/>
              </w:rPr>
              <w:t>reklamy</w:t>
            </w:r>
            <w:proofErr w:type="spellEnd"/>
            <w:r w:rsidR="001A0675">
              <w:rPr>
                <w:color w:val="4A5568"/>
                <w:sz w:val="20"/>
              </w:rPr>
              <w:t xml:space="preserve"> (dale </w:t>
            </w:r>
            <w:proofErr w:type="spellStart"/>
            <w:r w:rsidR="001A0675">
              <w:rPr>
                <w:color w:val="4A5568"/>
                <w:sz w:val="20"/>
              </w:rPr>
              <w:t>jen</w:t>
            </w:r>
            <w:proofErr w:type="spellEnd"/>
            <w:r w:rsidR="001A0675">
              <w:rPr>
                <w:color w:val="4A5568"/>
                <w:sz w:val="20"/>
              </w:rPr>
              <w:t xml:space="preserve"> “</w:t>
            </w:r>
            <w:proofErr w:type="spellStart"/>
            <w:r w:rsidR="003038EF">
              <w:rPr>
                <w:color w:val="4A5568"/>
                <w:sz w:val="20"/>
              </w:rPr>
              <w:t>N</w:t>
            </w:r>
            <w:r w:rsidR="001A0675">
              <w:rPr>
                <w:color w:val="4A5568"/>
                <w:sz w:val="20"/>
              </w:rPr>
              <w:t>ařízení</w:t>
            </w:r>
            <w:proofErr w:type="spellEnd"/>
            <w:r w:rsidR="001A0675">
              <w:rPr>
                <w:color w:val="4A5568"/>
                <w:sz w:val="20"/>
              </w:rPr>
              <w:t>”)</w:t>
            </w:r>
          </w:p>
        </w:tc>
      </w:tr>
    </w:tbl>
    <w:p w14:paraId="69DFD18B" w14:textId="60B76F65" w:rsidR="00E61FEC" w:rsidRDefault="00E61FEC">
      <w:pPr>
        <w:spacing w:before="240" w:after="0"/>
      </w:pPr>
    </w:p>
    <w:tbl>
      <w:tblPr>
        <w:tblW w:w="0" w:type="auto"/>
        <w:jc w:val="center"/>
        <w:tblBorders>
          <w:top w:val="single" w:sz="6" w:space="0" w:color="BEE3F8"/>
          <w:left w:val="single" w:sz="6" w:space="0" w:color="BEE3F8"/>
          <w:bottom w:val="single" w:sz="6" w:space="0" w:color="BEE3F8"/>
          <w:right w:val="single" w:sz="6" w:space="0" w:color="BEE3F8"/>
        </w:tblBorders>
        <w:tblLook w:val="04A0" w:firstRow="1" w:lastRow="0" w:firstColumn="1" w:lastColumn="0" w:noHBand="0" w:noVBand="1"/>
      </w:tblPr>
      <w:tblGrid>
        <w:gridCol w:w="9920"/>
      </w:tblGrid>
      <w:tr w:rsidR="00E61FEC" w14:paraId="45E3E4E0" w14:textId="77777777">
        <w:trPr>
          <w:jc w:val="center"/>
        </w:trPr>
        <w:tc>
          <w:tcPr>
            <w:tcW w:w="9936" w:type="dxa"/>
            <w:shd w:val="clear" w:color="auto" w:fill="EBF8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8F54DD1" w14:textId="5DE843CE" w:rsidR="003A1956" w:rsidRDefault="008B462B">
            <w:pPr>
              <w:spacing w:after="0"/>
              <w:rPr>
                <w:color w:val="2B6CB0"/>
                <w:sz w:val="20"/>
              </w:rPr>
            </w:pPr>
            <w:r w:rsidRPr="008B462B">
              <w:rPr>
                <w:color w:val="2B6CB0"/>
                <w:sz w:val="20"/>
              </w:rPr>
              <w:t xml:space="preserve">Pro </w:t>
            </w:r>
            <w:proofErr w:type="spellStart"/>
            <w:r w:rsidRPr="008B462B">
              <w:rPr>
                <w:color w:val="2B6CB0"/>
                <w:sz w:val="20"/>
              </w:rPr>
              <w:t>oznámení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r>
              <w:rPr>
                <w:color w:val="2B6CB0"/>
                <w:sz w:val="20"/>
              </w:rPr>
              <w:t xml:space="preserve">o </w:t>
            </w:r>
            <w:proofErr w:type="spellStart"/>
            <w:r>
              <w:rPr>
                <w:color w:val="2B6CB0"/>
                <w:sz w:val="20"/>
              </w:rPr>
              <w:t>možném</w:t>
            </w:r>
            <w:proofErr w:type="spellEnd"/>
            <w:r>
              <w:rPr>
                <w:color w:val="2B6CB0"/>
                <w:sz w:val="20"/>
              </w:rPr>
              <w:t xml:space="preserve"> </w:t>
            </w:r>
            <w:proofErr w:type="spellStart"/>
            <w:r>
              <w:rPr>
                <w:color w:val="2B6CB0"/>
                <w:sz w:val="20"/>
              </w:rPr>
              <w:t>rozporu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ve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smyslu</w:t>
            </w:r>
            <w:proofErr w:type="spellEnd"/>
            <w:r w:rsidRPr="008B462B">
              <w:rPr>
                <w:color w:val="2B6CB0"/>
                <w:sz w:val="20"/>
              </w:rPr>
              <w:t xml:space="preserve"> č. 1</w:t>
            </w:r>
            <w:r>
              <w:rPr>
                <w:color w:val="2B6CB0"/>
                <w:sz w:val="20"/>
              </w:rPr>
              <w:t>5</w:t>
            </w:r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1A0675">
              <w:rPr>
                <w:color w:val="2B6CB0"/>
                <w:sz w:val="20"/>
              </w:rPr>
              <w:t>Nařízení</w:t>
            </w:r>
            <w:proofErr w:type="spellEnd"/>
            <w:r w:rsidRPr="001A0675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můžete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využít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tento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Formulář</w:t>
            </w:r>
            <w:proofErr w:type="spellEnd"/>
            <w:r w:rsidRPr="008B462B">
              <w:rPr>
                <w:color w:val="2B6CB0"/>
                <w:sz w:val="20"/>
              </w:rPr>
              <w:t xml:space="preserve"> a </w:t>
            </w:r>
            <w:proofErr w:type="spellStart"/>
            <w:r w:rsidRPr="00FC5D2C">
              <w:rPr>
                <w:color w:val="2B6CB0"/>
                <w:sz w:val="20"/>
                <w:highlight w:val="yellow"/>
              </w:rPr>
              <w:t>zaslat</w:t>
            </w:r>
            <w:proofErr w:type="spellEnd"/>
            <w:r w:rsidRPr="00FC5D2C">
              <w:rPr>
                <w:color w:val="2B6CB0"/>
                <w:sz w:val="20"/>
                <w:highlight w:val="yellow"/>
              </w:rPr>
              <w:t xml:space="preserve"> </w:t>
            </w:r>
            <w:proofErr w:type="spellStart"/>
            <w:r w:rsidRPr="00FC5D2C">
              <w:rPr>
                <w:color w:val="2B6CB0"/>
                <w:sz w:val="20"/>
                <w:highlight w:val="yellow"/>
              </w:rPr>
              <w:t>jej</w:t>
            </w:r>
            <w:proofErr w:type="spellEnd"/>
            <w:r w:rsidRPr="00FC5D2C">
              <w:rPr>
                <w:color w:val="2B6CB0"/>
                <w:sz w:val="20"/>
                <w:highlight w:val="yellow"/>
              </w:rPr>
              <w:t xml:space="preserve"> </w:t>
            </w:r>
            <w:proofErr w:type="spellStart"/>
            <w:r w:rsidRPr="00FC5D2C">
              <w:rPr>
                <w:color w:val="2B6CB0"/>
                <w:sz w:val="20"/>
                <w:highlight w:val="yellow"/>
              </w:rPr>
              <w:t>na</w:t>
            </w:r>
            <w:proofErr w:type="spellEnd"/>
            <w:r w:rsidRPr="00FC5D2C">
              <w:rPr>
                <w:color w:val="2B6CB0"/>
                <w:sz w:val="20"/>
                <w:highlight w:val="yellow"/>
              </w:rPr>
              <w:t xml:space="preserve"> </w:t>
            </w:r>
            <w:proofErr w:type="spellStart"/>
            <w:r w:rsidRPr="00FC5D2C">
              <w:rPr>
                <w:color w:val="2B6CB0"/>
                <w:sz w:val="20"/>
                <w:highlight w:val="yellow"/>
              </w:rPr>
              <w:t>adresu</w:t>
            </w:r>
            <w:proofErr w:type="spellEnd"/>
            <w:r w:rsidRPr="00FC5D2C">
              <w:rPr>
                <w:color w:val="2B6CB0"/>
                <w:sz w:val="20"/>
                <w:highlight w:val="yellow"/>
              </w:rPr>
              <w:t>:</w:t>
            </w:r>
            <w:r w:rsidR="00FC5D2C">
              <w:rPr>
                <w:color w:val="2B6CB0"/>
                <w:sz w:val="20"/>
              </w:rPr>
              <w:t xml:space="preserve">                             </w:t>
            </w:r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Formulář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neslouží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jiným</w:t>
            </w:r>
            <w:proofErr w:type="spellEnd"/>
            <w:r w:rsidRPr="008B462B">
              <w:rPr>
                <w:color w:val="2B6CB0"/>
                <w:sz w:val="20"/>
              </w:rPr>
              <w:t xml:space="preserve"> </w:t>
            </w:r>
            <w:proofErr w:type="spellStart"/>
            <w:r w:rsidRPr="008B462B">
              <w:rPr>
                <w:color w:val="2B6CB0"/>
                <w:sz w:val="20"/>
              </w:rPr>
              <w:t>účelům</w:t>
            </w:r>
            <w:proofErr w:type="spellEnd"/>
            <w:r w:rsidRPr="008B462B">
              <w:rPr>
                <w:color w:val="2B6CB0"/>
                <w:sz w:val="20"/>
              </w:rPr>
              <w:t>.</w:t>
            </w:r>
          </w:p>
          <w:p w14:paraId="3C8ED5F2" w14:textId="77777777" w:rsidR="003A1956" w:rsidRDefault="003A1956">
            <w:pPr>
              <w:spacing w:after="0"/>
              <w:rPr>
                <w:bCs/>
                <w:color w:val="2B6CB0"/>
                <w:sz w:val="20"/>
              </w:rPr>
            </w:pPr>
          </w:p>
          <w:p w14:paraId="4A76AD51" w14:textId="65B71ADF" w:rsidR="00E61FEC" w:rsidRDefault="003A1956">
            <w:pPr>
              <w:spacing w:after="0"/>
            </w:pPr>
            <w:proofErr w:type="spellStart"/>
            <w:r w:rsidRPr="003A1956">
              <w:rPr>
                <w:b/>
                <w:bCs/>
                <w:color w:val="2B6CB0"/>
                <w:sz w:val="20"/>
              </w:rPr>
              <w:t>Upozorňujeme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,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že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oznámení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a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procedura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jeho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vyřízení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podle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nařízení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se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týká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označování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politické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reklamy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a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nikoliv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jejího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 xml:space="preserve"> </w:t>
            </w:r>
            <w:proofErr w:type="spellStart"/>
            <w:r w:rsidRPr="003A1956">
              <w:rPr>
                <w:b/>
                <w:bCs/>
                <w:color w:val="2B6CB0"/>
                <w:sz w:val="20"/>
              </w:rPr>
              <w:t>obsahu</w:t>
            </w:r>
            <w:proofErr w:type="spellEnd"/>
            <w:r w:rsidRPr="003A1956">
              <w:rPr>
                <w:b/>
                <w:bCs/>
                <w:color w:val="2B6CB0"/>
                <w:sz w:val="20"/>
              </w:rPr>
              <w:t>.</w:t>
            </w:r>
          </w:p>
        </w:tc>
      </w:tr>
    </w:tbl>
    <w:p w14:paraId="52D04728" w14:textId="77777777" w:rsidR="00E61FEC" w:rsidRDefault="00000000">
      <w:pPr>
        <w:keepNext/>
        <w:spacing w:before="400" w:after="120"/>
      </w:pPr>
      <w:proofErr w:type="spellStart"/>
      <w:r>
        <w:rPr>
          <w:b/>
          <w:color w:val="2B6CB0"/>
          <w:sz w:val="26"/>
        </w:rPr>
        <w:t>Sekce</w:t>
      </w:r>
      <w:proofErr w:type="spellEnd"/>
      <w:r>
        <w:rPr>
          <w:b/>
          <w:color w:val="2B6CB0"/>
          <w:sz w:val="26"/>
        </w:rPr>
        <w:t xml:space="preserve"> 1: </w:t>
      </w:r>
      <w:proofErr w:type="spellStart"/>
      <w:r>
        <w:rPr>
          <w:b/>
          <w:color w:val="2B6CB0"/>
          <w:sz w:val="26"/>
        </w:rPr>
        <w:t>Kontaktní</w:t>
      </w:r>
      <w:proofErr w:type="spellEnd"/>
      <w:r>
        <w:rPr>
          <w:b/>
          <w:color w:val="2B6CB0"/>
          <w:sz w:val="26"/>
        </w:rPr>
        <w:t xml:space="preserve"> údaje oznamovatele</w:t>
      </w:r>
    </w:p>
    <w:p w14:paraId="1B46A4F2" w14:textId="581C6E08" w:rsidR="00E61FEC" w:rsidRDefault="00000000">
      <w:r>
        <w:rPr>
          <w:i/>
          <w:color w:val="4A5568"/>
          <w:sz w:val="20"/>
        </w:rPr>
        <w:t xml:space="preserve">Podle nařízení musí být oznamovatel identifikovatelný, s výjimkou specifických závažných porušení (ochrana dětí/lidské důstojnosti), kde systém může technicky umožnit i anonymní podání. </w:t>
      </w: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3A1956" w14:paraId="48A328A7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8F9B0" w14:textId="7C908066" w:rsidR="003A1956" w:rsidRDefault="003A1956">
            <w:pPr>
              <w:spacing w:after="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Společnost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které</w:t>
            </w:r>
            <w:proofErr w:type="spellEnd"/>
            <w:r>
              <w:rPr>
                <w:b/>
                <w:sz w:val="21"/>
              </w:rPr>
              <w:t xml:space="preserve"> se </w:t>
            </w:r>
            <w:proofErr w:type="spellStart"/>
            <w:r>
              <w:rPr>
                <w:b/>
                <w:sz w:val="21"/>
              </w:rPr>
              <w:t>oznámení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týká</w:t>
            </w:r>
            <w:proofErr w:type="spellEnd"/>
            <w:r>
              <w:rPr>
                <w:b/>
                <w:sz w:val="21"/>
              </w:rPr>
              <w:t xml:space="preserve">* 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43FBDD" w14:textId="420EC37F" w:rsidR="003A1956" w:rsidRDefault="00000000">
            <w:pPr>
              <w:spacing w:after="80"/>
              <w:rPr>
                <w:iCs/>
                <w:color w:val="A0AEC0"/>
              </w:rPr>
            </w:pPr>
            <w:sdt>
              <w:sdtPr>
                <w:rPr>
                  <w:iCs/>
                  <w:color w:val="A0AEC0"/>
                </w:rPr>
                <w:id w:val="183811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956">
                  <w:rPr>
                    <w:rFonts w:ascii="MS Gothic" w:eastAsia="MS Gothic" w:hAnsi="MS Gothic" w:hint="eastAsia"/>
                    <w:iCs/>
                    <w:color w:val="A0AEC0"/>
                  </w:rPr>
                  <w:t>☐</w:t>
                </w:r>
              </w:sdtContent>
            </w:sdt>
            <w:r w:rsidR="003A1956">
              <w:rPr>
                <w:iCs/>
                <w:color w:val="A0AEC0"/>
              </w:rPr>
              <w:t xml:space="preserve">   FTV Prima, </w:t>
            </w:r>
            <w:proofErr w:type="spellStart"/>
            <w:r w:rsidR="003A1956">
              <w:rPr>
                <w:iCs/>
                <w:color w:val="A0AEC0"/>
              </w:rPr>
              <w:t>spol</w:t>
            </w:r>
            <w:proofErr w:type="spellEnd"/>
            <w:r w:rsidR="003A1956">
              <w:rPr>
                <w:iCs/>
                <w:color w:val="A0AEC0"/>
              </w:rPr>
              <w:t xml:space="preserve">. s </w:t>
            </w:r>
            <w:proofErr w:type="spellStart"/>
            <w:r w:rsidR="003A1956">
              <w:rPr>
                <w:iCs/>
                <w:color w:val="A0AEC0"/>
              </w:rPr>
              <w:t>r.o</w:t>
            </w:r>
            <w:proofErr w:type="spellEnd"/>
            <w:r w:rsidR="003A1956">
              <w:rPr>
                <w:iCs/>
                <w:color w:val="A0AEC0"/>
              </w:rPr>
              <w:t>.</w:t>
            </w:r>
          </w:p>
          <w:p w14:paraId="2BB3E711" w14:textId="2345F32E" w:rsidR="003A1956" w:rsidRDefault="00000000">
            <w:pPr>
              <w:spacing w:after="80"/>
              <w:rPr>
                <w:iCs/>
                <w:color w:val="A0AEC0"/>
              </w:rPr>
            </w:pPr>
            <w:sdt>
              <w:sdtPr>
                <w:rPr>
                  <w:iCs/>
                  <w:color w:val="A0AEC0"/>
                </w:rPr>
                <w:id w:val="59451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956">
                  <w:rPr>
                    <w:rFonts w:ascii="MS Gothic" w:eastAsia="MS Gothic" w:hAnsi="MS Gothic" w:hint="eastAsia"/>
                    <w:iCs/>
                    <w:color w:val="A0AEC0"/>
                  </w:rPr>
                  <w:t>☐</w:t>
                </w:r>
              </w:sdtContent>
            </w:sdt>
            <w:r w:rsidR="003A1956">
              <w:rPr>
                <w:iCs/>
                <w:color w:val="A0AEC0"/>
              </w:rPr>
              <w:t xml:space="preserve">   MEDIA CLUB </w:t>
            </w:r>
            <w:proofErr w:type="spellStart"/>
            <w:r w:rsidR="003A1956">
              <w:rPr>
                <w:iCs/>
                <w:color w:val="A0AEC0"/>
              </w:rPr>
              <w:t>s.r.o.</w:t>
            </w:r>
            <w:proofErr w:type="spellEnd"/>
          </w:p>
          <w:p w14:paraId="380F93BA" w14:textId="4C1E48A3" w:rsidR="003A1956" w:rsidRPr="003A1956" w:rsidRDefault="00000000">
            <w:pPr>
              <w:spacing w:after="80"/>
              <w:rPr>
                <w:iCs/>
                <w:color w:val="A0AEC0"/>
              </w:rPr>
            </w:pPr>
            <w:sdt>
              <w:sdtPr>
                <w:id w:val="-104305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956">
              <w:t xml:space="preserve">   </w:t>
            </w:r>
            <w:r w:rsidR="003A1956" w:rsidRPr="003A1956">
              <w:rPr>
                <w:iCs/>
                <w:color w:val="A0AEC0"/>
              </w:rPr>
              <w:t xml:space="preserve">Media BOOSTER </w:t>
            </w:r>
            <w:proofErr w:type="spellStart"/>
            <w:r w:rsidR="003A1956" w:rsidRPr="003A1956">
              <w:rPr>
                <w:iCs/>
                <w:color w:val="A0AEC0"/>
              </w:rPr>
              <w:t>s.r.o.</w:t>
            </w:r>
            <w:proofErr w:type="spellEnd"/>
          </w:p>
        </w:tc>
      </w:tr>
      <w:tr w:rsidR="00E61FEC" w14:paraId="5F4CA164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2A279" w14:textId="77777777" w:rsidR="00E61FEC" w:rsidRDefault="00000000">
            <w:pPr>
              <w:spacing w:after="0"/>
            </w:pPr>
            <w:proofErr w:type="spellStart"/>
            <w:r>
              <w:rPr>
                <w:b/>
                <w:sz w:val="21"/>
              </w:rPr>
              <w:t>Jméno</w:t>
            </w:r>
            <w:proofErr w:type="spellEnd"/>
            <w:r>
              <w:rPr>
                <w:b/>
                <w:sz w:val="21"/>
              </w:rPr>
              <w:t xml:space="preserve"> a </w:t>
            </w:r>
            <w:proofErr w:type="spellStart"/>
            <w:r>
              <w:rPr>
                <w:b/>
                <w:sz w:val="21"/>
              </w:rPr>
              <w:t>příjmení</w:t>
            </w:r>
            <w:proofErr w:type="spellEnd"/>
            <w:r>
              <w:rPr>
                <w:b/>
                <w:sz w:val="21"/>
              </w:rPr>
              <w:t xml:space="preserve"> / Název organizace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038B6" w14:textId="44785B6B" w:rsidR="00E61FEC" w:rsidRPr="008B462B" w:rsidRDefault="00000000">
            <w:pPr>
              <w:spacing w:before="40" w:after="0"/>
              <w:rPr>
                <w:i/>
                <w:iCs/>
              </w:rPr>
            </w:pPr>
            <w:proofErr w:type="spellStart"/>
            <w:r w:rsidRPr="008B462B">
              <w:rPr>
                <w:i/>
                <w:iCs/>
                <w:color w:val="718096"/>
                <w:sz w:val="18"/>
              </w:rPr>
              <w:t>Zadejte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své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celé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jméno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,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případně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název</w:t>
            </w:r>
            <w:proofErr w:type="spellEnd"/>
            <w:r w:rsidR="003A1956"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3A1956" w:rsidRPr="008B462B">
              <w:rPr>
                <w:i/>
                <w:iCs/>
                <w:color w:val="718096"/>
                <w:sz w:val="18"/>
              </w:rPr>
              <w:t>organizace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,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kterou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zastupujete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>.</w:t>
            </w:r>
          </w:p>
        </w:tc>
      </w:tr>
      <w:tr w:rsidR="00E61FEC" w14:paraId="74970BC5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D85C29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E-mailová adresa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B3B83" w14:textId="724BE070" w:rsidR="00E61FEC" w:rsidRPr="008B462B" w:rsidRDefault="00000000">
            <w:pPr>
              <w:spacing w:before="40" w:after="0"/>
              <w:rPr>
                <w:i/>
                <w:iCs/>
              </w:rPr>
            </w:pPr>
            <w:r w:rsidRPr="008B462B">
              <w:rPr>
                <w:i/>
                <w:iCs/>
                <w:color w:val="718096"/>
                <w:sz w:val="18"/>
              </w:rPr>
              <w:t xml:space="preserve">Na </w:t>
            </w:r>
            <w:r w:rsidR="00FC5D2C">
              <w:rPr>
                <w:i/>
                <w:iCs/>
                <w:color w:val="718096"/>
                <w:sz w:val="18"/>
              </w:rPr>
              <w:t xml:space="preserve">Vámi </w:t>
            </w:r>
            <w:proofErr w:type="spellStart"/>
            <w:r w:rsidR="00FC5D2C">
              <w:rPr>
                <w:i/>
                <w:iCs/>
                <w:color w:val="718096"/>
                <w:sz w:val="18"/>
              </w:rPr>
              <w:t>uvedenou</w:t>
            </w:r>
            <w:proofErr w:type="spellEnd"/>
            <w:r w:rsidR="00FC5D2C">
              <w:rPr>
                <w:i/>
                <w:iCs/>
                <w:color w:val="718096"/>
                <w:sz w:val="18"/>
              </w:rPr>
              <w:t xml:space="preserve"> e-</w:t>
            </w:r>
            <w:proofErr w:type="spellStart"/>
            <w:r w:rsidR="00FC5D2C">
              <w:rPr>
                <w:i/>
                <w:iCs/>
                <w:color w:val="718096"/>
                <w:sz w:val="18"/>
              </w:rPr>
              <w:t>mailovou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adresu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FC5D2C">
              <w:rPr>
                <w:i/>
                <w:iCs/>
                <w:color w:val="718096"/>
                <w:sz w:val="18"/>
              </w:rPr>
              <w:t>Vám</w:t>
            </w:r>
            <w:proofErr w:type="spellEnd"/>
            <w:r w:rsidR="00FC5D2C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FC5D2C">
              <w:rPr>
                <w:i/>
                <w:iCs/>
                <w:color w:val="718096"/>
                <w:sz w:val="18"/>
              </w:rPr>
              <w:t>zašleme</w:t>
            </w:r>
            <w:proofErr w:type="spellEnd"/>
            <w:r w:rsidR="00FC5D2C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FC5D2C">
              <w:rPr>
                <w:i/>
                <w:iCs/>
                <w:color w:val="718096"/>
                <w:sz w:val="18"/>
              </w:rPr>
              <w:t>potvrzení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o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přijetí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podnětu a následně vyrozumění o způsobu jeho vyřízení.</w:t>
            </w:r>
          </w:p>
        </w:tc>
      </w:tr>
    </w:tbl>
    <w:p w14:paraId="09DDE4AA" w14:textId="152CAF03" w:rsidR="00E61FEC" w:rsidRDefault="00000000" w:rsidP="006D0C6A">
      <w:pPr>
        <w:keepNext/>
        <w:spacing w:before="400" w:after="120"/>
      </w:pPr>
      <w:proofErr w:type="spellStart"/>
      <w:r>
        <w:rPr>
          <w:b/>
          <w:color w:val="2B6CB0"/>
          <w:sz w:val="26"/>
        </w:rPr>
        <w:t>Sekce</w:t>
      </w:r>
      <w:proofErr w:type="spellEnd"/>
      <w:r>
        <w:rPr>
          <w:b/>
          <w:color w:val="2B6CB0"/>
          <w:sz w:val="26"/>
        </w:rPr>
        <w:t xml:space="preserve"> 2: </w:t>
      </w:r>
      <w:proofErr w:type="spellStart"/>
      <w:r>
        <w:rPr>
          <w:b/>
          <w:color w:val="2B6CB0"/>
          <w:sz w:val="26"/>
        </w:rPr>
        <w:t>Identifikace</w:t>
      </w:r>
      <w:proofErr w:type="spellEnd"/>
      <w:r>
        <w:rPr>
          <w:b/>
          <w:color w:val="2B6CB0"/>
          <w:sz w:val="26"/>
        </w:rPr>
        <w:t xml:space="preserve"> </w:t>
      </w:r>
      <w:proofErr w:type="spellStart"/>
      <w:r>
        <w:rPr>
          <w:b/>
          <w:color w:val="2B6CB0"/>
          <w:sz w:val="26"/>
        </w:rPr>
        <w:t>politického</w:t>
      </w:r>
      <w:proofErr w:type="spellEnd"/>
      <w:r>
        <w:rPr>
          <w:b/>
          <w:color w:val="2B6CB0"/>
          <w:sz w:val="26"/>
        </w:rPr>
        <w:t xml:space="preserve"> </w:t>
      </w:r>
      <w:proofErr w:type="spellStart"/>
      <w:r>
        <w:rPr>
          <w:b/>
          <w:color w:val="2B6CB0"/>
          <w:sz w:val="26"/>
        </w:rPr>
        <w:t>reklamního</w:t>
      </w:r>
      <w:proofErr w:type="spellEnd"/>
      <w:r>
        <w:rPr>
          <w:b/>
          <w:color w:val="2B6CB0"/>
          <w:sz w:val="26"/>
        </w:rPr>
        <w:t xml:space="preserve"> </w:t>
      </w:r>
      <w:proofErr w:type="spellStart"/>
      <w:r>
        <w:rPr>
          <w:b/>
          <w:color w:val="2B6CB0"/>
          <w:sz w:val="26"/>
        </w:rPr>
        <w:t>sdělení</w:t>
      </w:r>
      <w:proofErr w:type="spellEnd"/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E61FEC" w14:paraId="19E22918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9A09DA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Webová adresa (URL) reklamy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0E6269" w14:textId="61928912" w:rsidR="00E61FEC" w:rsidRPr="008B462B" w:rsidRDefault="00000000">
            <w:pPr>
              <w:spacing w:before="40" w:after="0"/>
              <w:rPr>
                <w:i/>
                <w:iCs/>
              </w:rPr>
            </w:pPr>
            <w:proofErr w:type="spellStart"/>
            <w:r w:rsidRPr="008B462B">
              <w:rPr>
                <w:i/>
                <w:iCs/>
                <w:color w:val="718096"/>
                <w:sz w:val="18"/>
              </w:rPr>
              <w:t>Vložte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přímý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odkaz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na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stránku, kde se reklama nachází, případně odkaz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na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samotné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reklamní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sdělení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, je-li k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dispozici</w:t>
            </w:r>
            <w:proofErr w:type="spellEnd"/>
            <w:r w:rsidR="001A0675">
              <w:rPr>
                <w:i/>
                <w:iCs/>
                <w:color w:val="718096"/>
                <w:sz w:val="18"/>
              </w:rPr>
              <w:t xml:space="preserve"> (</w:t>
            </w:r>
            <w:proofErr w:type="spellStart"/>
            <w:r w:rsidR="001A0675">
              <w:rPr>
                <w:i/>
                <w:iCs/>
                <w:color w:val="718096"/>
                <w:sz w:val="18"/>
              </w:rPr>
              <w:t>s</w:t>
            </w:r>
            <w:r w:rsidR="001A0675" w:rsidRPr="001A0675">
              <w:rPr>
                <w:i/>
                <w:iCs/>
                <w:color w:val="718096"/>
                <w:sz w:val="18"/>
              </w:rPr>
              <w:t>pecifikací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dotčeného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média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,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uložením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odkazu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,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na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který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dotčená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reklama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vede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,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informací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o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čase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a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dni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jejího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zobrazení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a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zejména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jejím</w:t>
            </w:r>
            <w:proofErr w:type="spellEnd"/>
            <w:r w:rsidR="001A0675" w:rsidRPr="001A0675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="001A0675" w:rsidRPr="001A0675">
              <w:rPr>
                <w:i/>
                <w:iCs/>
                <w:color w:val="718096"/>
                <w:sz w:val="18"/>
              </w:rPr>
              <w:t>printscreenem</w:t>
            </w:r>
            <w:proofErr w:type="spellEnd"/>
            <w:r w:rsidR="001A0675">
              <w:rPr>
                <w:i/>
                <w:iCs/>
                <w:color w:val="718096"/>
                <w:sz w:val="18"/>
              </w:rPr>
              <w:t>).</w:t>
            </w:r>
          </w:p>
        </w:tc>
      </w:tr>
      <w:tr w:rsidR="00E61FEC" w14:paraId="7EFE797B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4F341F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Identifikační číslo reklamy (ID)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5C38DE" w14:textId="77777777" w:rsidR="00E61FEC" w:rsidRPr="008B462B" w:rsidRDefault="00000000">
            <w:pPr>
              <w:spacing w:before="40" w:after="0"/>
              <w:rPr>
                <w:i/>
                <w:iCs/>
              </w:rPr>
            </w:pPr>
            <w:proofErr w:type="spellStart"/>
            <w:r w:rsidRPr="008B462B">
              <w:rPr>
                <w:i/>
                <w:iCs/>
                <w:color w:val="718096"/>
                <w:sz w:val="18"/>
              </w:rPr>
              <w:t>Pokud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je u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reklamy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zobrazeno unikátní ID (např. v transparentním bloku reklamy), uveďte jej zde. Nepovinné pole.</w:t>
            </w:r>
          </w:p>
        </w:tc>
      </w:tr>
      <w:tr w:rsidR="00E61FEC" w14:paraId="5B8DD070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765EA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Vizuální a obsahový popis reklamy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B07BE5" w14:textId="77777777" w:rsidR="00E61FEC" w:rsidRPr="008B462B" w:rsidRDefault="00000000">
            <w:pPr>
              <w:spacing w:before="40" w:after="0"/>
              <w:rPr>
                <w:i/>
                <w:iCs/>
              </w:rPr>
            </w:pPr>
            <w:proofErr w:type="spellStart"/>
            <w:r w:rsidRPr="008B462B">
              <w:rPr>
                <w:i/>
                <w:iCs/>
                <w:color w:val="718096"/>
                <w:sz w:val="18"/>
              </w:rPr>
              <w:t>Popište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vzhled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reklamy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>, text, jméno kandidáta, politické strany nebo hnutí, které propaguje. (Např. "Banner s logem Strany XY a textem 'Volte nás v pátek', zobrazen v pravém sloupci").</w:t>
            </w:r>
          </w:p>
        </w:tc>
      </w:tr>
    </w:tbl>
    <w:p w14:paraId="6A824721" w14:textId="0E155BE6" w:rsidR="00E61FEC" w:rsidRDefault="00000000">
      <w:pPr>
        <w:keepNext/>
        <w:spacing w:before="400" w:after="120"/>
      </w:pPr>
      <w:proofErr w:type="spellStart"/>
      <w:r>
        <w:rPr>
          <w:b/>
          <w:color w:val="2B6CB0"/>
          <w:sz w:val="26"/>
        </w:rPr>
        <w:t>Sekce</w:t>
      </w:r>
      <w:proofErr w:type="spellEnd"/>
      <w:r>
        <w:rPr>
          <w:b/>
          <w:color w:val="2B6CB0"/>
          <w:sz w:val="26"/>
        </w:rPr>
        <w:t xml:space="preserve"> 3: </w:t>
      </w:r>
      <w:proofErr w:type="spellStart"/>
      <w:r>
        <w:rPr>
          <w:b/>
          <w:color w:val="2B6CB0"/>
          <w:sz w:val="26"/>
        </w:rPr>
        <w:t>Důvody</w:t>
      </w:r>
      <w:proofErr w:type="spellEnd"/>
      <w:r>
        <w:rPr>
          <w:b/>
          <w:color w:val="2B6CB0"/>
          <w:sz w:val="26"/>
        </w:rPr>
        <w:t xml:space="preserve"> </w:t>
      </w:r>
      <w:proofErr w:type="spellStart"/>
      <w:r>
        <w:rPr>
          <w:b/>
          <w:color w:val="2B6CB0"/>
          <w:sz w:val="26"/>
        </w:rPr>
        <w:t>domnělého</w:t>
      </w:r>
      <w:proofErr w:type="spellEnd"/>
      <w:r>
        <w:rPr>
          <w:b/>
          <w:color w:val="2B6CB0"/>
          <w:sz w:val="26"/>
        </w:rPr>
        <w:t xml:space="preserve"> </w:t>
      </w:r>
      <w:proofErr w:type="spellStart"/>
      <w:r>
        <w:rPr>
          <w:b/>
          <w:color w:val="2B6CB0"/>
          <w:sz w:val="26"/>
        </w:rPr>
        <w:t>nesouladu</w:t>
      </w:r>
      <w:proofErr w:type="spellEnd"/>
      <w:r>
        <w:rPr>
          <w:b/>
          <w:color w:val="2B6CB0"/>
          <w:sz w:val="26"/>
        </w:rPr>
        <w:t xml:space="preserve"> s </w:t>
      </w:r>
      <w:proofErr w:type="spellStart"/>
      <w:r>
        <w:rPr>
          <w:b/>
          <w:color w:val="2B6CB0"/>
          <w:sz w:val="26"/>
        </w:rPr>
        <w:t>nařízením</w:t>
      </w:r>
      <w:proofErr w:type="spellEnd"/>
    </w:p>
    <w:p w14:paraId="22EFB327" w14:textId="77777777" w:rsidR="00E61FEC" w:rsidRDefault="00000000">
      <w:r>
        <w:rPr>
          <w:i/>
          <w:color w:val="4A5568"/>
          <w:sz w:val="20"/>
        </w:rPr>
        <w:t>Oznamovatel musí specifikovat, v čem spatřuje porušení právních předpisů.</w:t>
      </w: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E61FEC" w14:paraId="18C4D01D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B8A3CD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lastRenderedPageBreak/>
              <w:t>Důvod upozornění *</w:t>
            </w:r>
          </w:p>
          <w:p w14:paraId="2670D800" w14:textId="77777777" w:rsidR="00E61FEC" w:rsidRDefault="00000000">
            <w:pPr>
              <w:spacing w:before="80" w:after="0"/>
            </w:pPr>
            <w:r>
              <w:rPr>
                <w:color w:val="718096"/>
                <w:sz w:val="17"/>
              </w:rPr>
              <w:t>(Vyberte jednu nebo více možností)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1B3A63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Chybí jasné označení, že se jedná o politickou reklamu.</w:t>
            </w:r>
          </w:p>
          <w:p w14:paraId="799BBF41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Není dohledatelná identita zadavatele reklamy (kdo ji platí).</w:t>
            </w:r>
          </w:p>
          <w:p w14:paraId="670511E7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Chybí odkaz na prohlášení o transparentnosti (nebo je nefunkční).</w:t>
            </w:r>
          </w:p>
          <w:p w14:paraId="488CBD55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Uvedené informace o transparentnosti jsou zjevně nepravdivé či neúplné.</w:t>
            </w:r>
          </w:p>
          <w:p w14:paraId="5A484DBA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Mám podezření na nezákonné využití technik cílení nebo doručování reklamy (např. zneužití citlivých osobních údajů bez souhlasu).</w:t>
            </w:r>
          </w:p>
          <w:p w14:paraId="22DACF55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Reklama se zobrazuje v rozporu s tzv. obdobím klidu (předvolební moratorium, pokud je aplikovatelné).</w:t>
            </w:r>
          </w:p>
          <w:p w14:paraId="3F50C5E6" w14:textId="77777777" w:rsidR="00E61FEC" w:rsidRDefault="00000000">
            <w:pPr>
              <w:spacing w:after="80"/>
            </w:pPr>
            <w:r>
              <w:rPr>
                <w:b/>
                <w:color w:val="4A5568"/>
              </w:rPr>
              <w:t xml:space="preserve">☐  </w:t>
            </w:r>
            <w:r>
              <w:rPr>
                <w:sz w:val="20"/>
              </w:rPr>
              <w:t>Jiné porušení (upřesněte v poli níže).</w:t>
            </w:r>
          </w:p>
        </w:tc>
      </w:tr>
      <w:tr w:rsidR="00E61FEC" w14:paraId="35FA801F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0ADEB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Podrobné odůvodnění podnětu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64B051" w14:textId="430E6DA1" w:rsidR="001A0675" w:rsidRPr="001A0675" w:rsidRDefault="00000000" w:rsidP="001A0675">
            <w:pPr>
              <w:spacing w:before="40" w:after="0"/>
              <w:rPr>
                <w:i/>
                <w:iCs/>
                <w:color w:val="718096"/>
                <w:sz w:val="18"/>
                <w:lang w:val="cs-CZ"/>
              </w:rPr>
            </w:pPr>
            <w:proofErr w:type="spellStart"/>
            <w:r w:rsidRPr="008B462B">
              <w:rPr>
                <w:i/>
                <w:iCs/>
                <w:color w:val="718096"/>
                <w:sz w:val="18"/>
              </w:rPr>
              <w:t>Uveďte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konkrétní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spellStart"/>
            <w:r w:rsidRPr="008B462B">
              <w:rPr>
                <w:i/>
                <w:iCs/>
                <w:color w:val="718096"/>
                <w:sz w:val="18"/>
              </w:rPr>
              <w:t>skutečnosti</w:t>
            </w:r>
            <w:proofErr w:type="spellEnd"/>
            <w:r w:rsidRPr="008B462B">
              <w:rPr>
                <w:i/>
                <w:iCs/>
                <w:color w:val="718096"/>
                <w:sz w:val="18"/>
              </w:rPr>
              <w:t xml:space="preserve"> </w:t>
            </w:r>
            <w:proofErr w:type="gramStart"/>
            <w:r w:rsidRPr="008B462B">
              <w:rPr>
                <w:i/>
                <w:iCs/>
                <w:color w:val="718096"/>
                <w:sz w:val="18"/>
              </w:rPr>
              <w:t>a</w:t>
            </w:r>
            <w:proofErr w:type="gramEnd"/>
            <w:r w:rsidRPr="008B462B">
              <w:rPr>
                <w:i/>
                <w:iCs/>
                <w:color w:val="718096"/>
                <w:sz w:val="18"/>
              </w:rPr>
              <w:t xml:space="preserve"> argumenty, proč se domníváte, že </w:t>
            </w:r>
            <w:r w:rsidR="001A0675" w:rsidRPr="001A0675">
              <w:rPr>
                <w:i/>
                <w:iCs/>
                <w:color w:val="718096"/>
                <w:sz w:val="18"/>
                <w:lang w:val="cs-CZ"/>
              </w:rPr>
              <w:t xml:space="preserve">dané politické reklamní sdělení </w:t>
            </w:r>
            <w:r w:rsidR="001A0675">
              <w:rPr>
                <w:i/>
                <w:iCs/>
                <w:color w:val="718096"/>
                <w:sz w:val="18"/>
                <w:lang w:val="cs-CZ"/>
              </w:rPr>
              <w:t xml:space="preserve">by mělo </w:t>
            </w:r>
            <w:r w:rsidR="001A0675" w:rsidRPr="001A0675">
              <w:rPr>
                <w:i/>
                <w:iCs/>
                <w:color w:val="718096"/>
                <w:sz w:val="18"/>
                <w:lang w:val="cs-CZ"/>
              </w:rPr>
              <w:t>porušovat nařízení</w:t>
            </w:r>
            <w:r w:rsidR="001A0675">
              <w:rPr>
                <w:i/>
                <w:iCs/>
                <w:color w:val="718096"/>
                <w:sz w:val="18"/>
                <w:lang w:val="cs-CZ"/>
              </w:rPr>
              <w:t>.</w:t>
            </w:r>
          </w:p>
          <w:p w14:paraId="53671E19" w14:textId="32CD016C" w:rsidR="00E61FEC" w:rsidRPr="008B462B" w:rsidRDefault="00E61FEC">
            <w:pPr>
              <w:spacing w:before="40" w:after="0"/>
              <w:rPr>
                <w:i/>
                <w:iCs/>
              </w:rPr>
            </w:pPr>
          </w:p>
        </w:tc>
      </w:tr>
    </w:tbl>
    <w:p w14:paraId="6611F356" w14:textId="77777777" w:rsidR="00E61FEC" w:rsidRDefault="00000000">
      <w:pPr>
        <w:keepNext/>
        <w:spacing w:before="400" w:after="120"/>
      </w:pPr>
      <w:r>
        <w:rPr>
          <w:b/>
          <w:color w:val="2B6CB0"/>
          <w:sz w:val="26"/>
        </w:rPr>
        <w:t>Sekce 4: Potvrzení a prohlášení</w:t>
      </w:r>
    </w:p>
    <w:p w14:paraId="59B10E6C" w14:textId="77777777" w:rsidR="00E61FEC" w:rsidRDefault="00000000">
      <w:r>
        <w:rPr>
          <w:i/>
          <w:color w:val="4A5568"/>
          <w:sz w:val="20"/>
        </w:rPr>
        <w:t>Nezbytný právní krok k zamezení zlomyslným nebo šikanózním podáním.</w:t>
      </w: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E61FEC" w14:paraId="2A540FA3" w14:textId="77777777">
        <w:trPr>
          <w:jc w:val="center"/>
        </w:trPr>
        <w:tc>
          <w:tcPr>
            <w:tcW w:w="316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31973" w14:textId="77777777" w:rsidR="00E61FEC" w:rsidRDefault="00000000">
            <w:pPr>
              <w:spacing w:after="0"/>
            </w:pPr>
            <w:r>
              <w:rPr>
                <w:b/>
                <w:sz w:val="21"/>
              </w:rPr>
              <w:t>Čestné prohlášení *</w:t>
            </w:r>
          </w:p>
        </w:tc>
        <w:tc>
          <w:tcPr>
            <w:tcW w:w="67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745746" w14:textId="487B6060" w:rsidR="00E61FEC" w:rsidRDefault="00000000">
            <w:pPr>
              <w:spacing w:after="80"/>
            </w:pPr>
            <w:sdt>
              <w:sdtPr>
                <w:rPr>
                  <w:sz w:val="20"/>
                </w:rPr>
                <w:id w:val="-186650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6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B462B">
              <w:rPr>
                <w:sz w:val="20"/>
              </w:rPr>
              <w:t xml:space="preserve"> </w:t>
            </w:r>
            <w:proofErr w:type="spellStart"/>
            <w:r w:rsidR="008B462B">
              <w:rPr>
                <w:sz w:val="20"/>
              </w:rPr>
              <w:t>Prohlašuji</w:t>
            </w:r>
            <w:proofErr w:type="spellEnd"/>
            <w:r w:rsidR="008B462B">
              <w:rPr>
                <w:sz w:val="20"/>
              </w:rPr>
              <w:t xml:space="preserve"> v </w:t>
            </w:r>
            <w:proofErr w:type="spellStart"/>
            <w:r w:rsidR="008B462B">
              <w:rPr>
                <w:sz w:val="20"/>
              </w:rPr>
              <w:t>dobré</w:t>
            </w:r>
            <w:proofErr w:type="spellEnd"/>
            <w:r w:rsidR="008B462B">
              <w:rPr>
                <w:sz w:val="20"/>
              </w:rPr>
              <w:t xml:space="preserve"> </w:t>
            </w:r>
            <w:proofErr w:type="spellStart"/>
            <w:r w:rsidR="008B462B">
              <w:rPr>
                <w:sz w:val="20"/>
              </w:rPr>
              <w:t>víře</w:t>
            </w:r>
            <w:proofErr w:type="spellEnd"/>
            <w:r w:rsidR="008B462B">
              <w:rPr>
                <w:sz w:val="20"/>
              </w:rPr>
              <w:t xml:space="preserve">, </w:t>
            </w:r>
            <w:proofErr w:type="spellStart"/>
            <w:r w:rsidR="008B462B">
              <w:rPr>
                <w:sz w:val="20"/>
              </w:rPr>
              <w:t>že</w:t>
            </w:r>
            <w:proofErr w:type="spellEnd"/>
            <w:r w:rsidR="008B462B">
              <w:rPr>
                <w:sz w:val="20"/>
              </w:rPr>
              <w:t xml:space="preserve"> </w:t>
            </w:r>
            <w:proofErr w:type="spellStart"/>
            <w:r w:rsidR="008B462B">
              <w:rPr>
                <w:sz w:val="20"/>
              </w:rPr>
              <w:t>informace</w:t>
            </w:r>
            <w:proofErr w:type="spellEnd"/>
            <w:r w:rsidR="008B462B">
              <w:rPr>
                <w:sz w:val="20"/>
              </w:rPr>
              <w:t xml:space="preserve"> a </w:t>
            </w:r>
            <w:proofErr w:type="spellStart"/>
            <w:r w:rsidR="008B462B">
              <w:rPr>
                <w:sz w:val="20"/>
              </w:rPr>
              <w:t>tvrzení</w:t>
            </w:r>
            <w:proofErr w:type="spellEnd"/>
            <w:r w:rsidR="008B462B">
              <w:rPr>
                <w:sz w:val="20"/>
              </w:rPr>
              <w:t xml:space="preserve"> obsažená v tomto upozornění jsou přesná, pravdivá a úplná.</w:t>
            </w:r>
          </w:p>
          <w:p w14:paraId="0244F412" w14:textId="77777777" w:rsidR="00E61FEC" w:rsidRPr="008B462B" w:rsidRDefault="00000000">
            <w:pPr>
              <w:spacing w:before="40" w:after="0"/>
              <w:rPr>
                <w:i/>
                <w:iCs/>
              </w:rPr>
            </w:pPr>
            <w:r w:rsidRPr="008B462B">
              <w:rPr>
                <w:i/>
                <w:iCs/>
                <w:color w:val="718096"/>
                <w:sz w:val="18"/>
              </w:rPr>
              <w:t>Beru na vědomí, že vědomé podání nepravdivého nebo zavádějícího upozornění může mít právní následky.</w:t>
            </w:r>
          </w:p>
        </w:tc>
      </w:tr>
    </w:tbl>
    <w:p w14:paraId="75E8A36D" w14:textId="62D4C52C" w:rsidR="00E61FEC" w:rsidRDefault="00000000">
      <w:pPr>
        <w:spacing w:before="600" w:after="0"/>
        <w:rPr>
          <w:color w:val="4A5568"/>
          <w:sz w:val="19"/>
        </w:rPr>
      </w:pPr>
      <w:r>
        <w:rPr>
          <w:color w:val="E2E8F0"/>
        </w:rPr>
        <w:t>_____________________________________________________________________</w:t>
      </w:r>
      <w:r>
        <w:rPr>
          <w:color w:val="E2E8F0"/>
        </w:rPr>
        <w:br/>
      </w:r>
      <w:r>
        <w:rPr>
          <w:color w:val="E2E8F0"/>
        </w:rPr>
        <w:br/>
      </w:r>
      <w:r>
        <w:rPr>
          <w:b/>
          <w:color w:val="4A5568"/>
          <w:sz w:val="19"/>
        </w:rPr>
        <w:t xml:space="preserve">Zákonné lhůty a zpracování: </w:t>
      </w:r>
      <w:r>
        <w:rPr>
          <w:color w:val="4A5568"/>
          <w:sz w:val="19"/>
        </w:rPr>
        <w:t xml:space="preserve">Po odeslání tohoto formuláře obdržíte potvrzení na váš e-mail. Vaše upozornění bude prověřeno v přiměřené lhůtě (v období 1 měsíce </w:t>
      </w:r>
      <w:proofErr w:type="spellStart"/>
      <w:r>
        <w:rPr>
          <w:color w:val="4A5568"/>
          <w:sz w:val="19"/>
        </w:rPr>
        <w:t>před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volbami</w:t>
      </w:r>
      <w:proofErr w:type="spellEnd"/>
      <w:r>
        <w:rPr>
          <w:color w:val="4A5568"/>
          <w:sz w:val="19"/>
        </w:rPr>
        <w:t>/</w:t>
      </w:r>
      <w:proofErr w:type="spellStart"/>
      <w:r>
        <w:rPr>
          <w:color w:val="4A5568"/>
          <w:sz w:val="19"/>
        </w:rPr>
        <w:t>referendem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bude</w:t>
      </w:r>
      <w:proofErr w:type="spellEnd"/>
      <w:r>
        <w:rPr>
          <w:color w:val="4A5568"/>
          <w:sz w:val="19"/>
        </w:rPr>
        <w:t xml:space="preserve"> </w:t>
      </w:r>
      <w:proofErr w:type="spellStart"/>
      <w:r w:rsidR="00BB512C">
        <w:rPr>
          <w:color w:val="4A5568"/>
          <w:sz w:val="19"/>
        </w:rPr>
        <w:t>upozornění</w:t>
      </w:r>
      <w:proofErr w:type="spellEnd"/>
      <w:r w:rsidR="00BB512C">
        <w:rPr>
          <w:color w:val="4A5568"/>
          <w:sz w:val="19"/>
        </w:rPr>
        <w:t xml:space="preserve"> </w:t>
      </w:r>
      <w:proofErr w:type="spellStart"/>
      <w:r w:rsidR="00BB512C" w:rsidRPr="00BB512C">
        <w:rPr>
          <w:color w:val="4A5568"/>
          <w:sz w:val="19"/>
        </w:rPr>
        <w:t>vyřízen</w:t>
      </w:r>
      <w:r w:rsidR="00BB512C" w:rsidRPr="00BB512C">
        <w:rPr>
          <w:color w:val="4A5568"/>
          <w:sz w:val="19"/>
        </w:rPr>
        <w:t>o</w:t>
      </w:r>
      <w:proofErr w:type="spellEnd"/>
      <w:r w:rsidR="00BB512C" w:rsidRPr="00BB512C">
        <w:rPr>
          <w:color w:val="4A5568"/>
          <w:sz w:val="19"/>
        </w:rPr>
        <w:t xml:space="preserve"> </w:t>
      </w:r>
      <w:proofErr w:type="spellStart"/>
      <w:r w:rsidR="00BB512C" w:rsidRPr="00BB512C">
        <w:rPr>
          <w:color w:val="4A5568"/>
          <w:sz w:val="19"/>
        </w:rPr>
        <w:t>ve</w:t>
      </w:r>
      <w:proofErr w:type="spellEnd"/>
      <w:r w:rsidR="00BB512C" w:rsidRPr="00BB512C">
        <w:rPr>
          <w:color w:val="4A5568"/>
          <w:sz w:val="19"/>
        </w:rPr>
        <w:t xml:space="preserve"> </w:t>
      </w:r>
      <w:proofErr w:type="spellStart"/>
      <w:r w:rsidR="00BB512C" w:rsidRPr="00BB512C">
        <w:rPr>
          <w:color w:val="4A5568"/>
          <w:sz w:val="19"/>
        </w:rPr>
        <w:t>zkrácené</w:t>
      </w:r>
      <w:proofErr w:type="spellEnd"/>
      <w:r w:rsidR="00BB512C" w:rsidRPr="00BB512C">
        <w:rPr>
          <w:color w:val="4A5568"/>
          <w:sz w:val="19"/>
        </w:rPr>
        <w:t xml:space="preserve"> </w:t>
      </w:r>
      <w:proofErr w:type="spellStart"/>
      <w:r w:rsidR="00BB512C" w:rsidRPr="00BB512C">
        <w:rPr>
          <w:color w:val="4A5568"/>
          <w:sz w:val="19"/>
        </w:rPr>
        <w:t>lhůtě</w:t>
      </w:r>
      <w:proofErr w:type="spellEnd"/>
      <w:r w:rsidR="00BB512C" w:rsidRPr="00BB512C">
        <w:rPr>
          <w:color w:val="4A5568"/>
          <w:sz w:val="19"/>
        </w:rPr>
        <w:t xml:space="preserve"> do 48 </w:t>
      </w:r>
      <w:proofErr w:type="spellStart"/>
      <w:r w:rsidR="00BB512C" w:rsidRPr="00BB512C">
        <w:rPr>
          <w:color w:val="4A5568"/>
          <w:sz w:val="19"/>
        </w:rPr>
        <w:t>hodin</w:t>
      </w:r>
      <w:proofErr w:type="spellEnd"/>
      <w:r>
        <w:rPr>
          <w:color w:val="4A5568"/>
          <w:sz w:val="19"/>
        </w:rPr>
        <w:t xml:space="preserve">). O výsledku šetření a </w:t>
      </w:r>
      <w:proofErr w:type="spellStart"/>
      <w:r>
        <w:rPr>
          <w:color w:val="4A5568"/>
          <w:sz w:val="19"/>
        </w:rPr>
        <w:t>přijatých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opatřeních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budete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informováni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na</w:t>
      </w:r>
      <w:proofErr w:type="spellEnd"/>
      <w:r>
        <w:rPr>
          <w:color w:val="4A5568"/>
          <w:sz w:val="19"/>
        </w:rPr>
        <w:t xml:space="preserve"> </w:t>
      </w:r>
      <w:proofErr w:type="spellStart"/>
      <w:r>
        <w:rPr>
          <w:color w:val="4A5568"/>
          <w:sz w:val="19"/>
        </w:rPr>
        <w:t>zadaný</w:t>
      </w:r>
      <w:proofErr w:type="spellEnd"/>
      <w:r>
        <w:rPr>
          <w:color w:val="4A5568"/>
          <w:sz w:val="19"/>
        </w:rPr>
        <w:t xml:space="preserve"> e-mail</w:t>
      </w:r>
      <w:r w:rsidR="008B462B">
        <w:rPr>
          <w:color w:val="4A5568"/>
          <w:sz w:val="19"/>
        </w:rPr>
        <w:t xml:space="preserve">. </w:t>
      </w:r>
      <w:proofErr w:type="spellStart"/>
      <w:r w:rsidR="008B462B" w:rsidRPr="008B462B">
        <w:rPr>
          <w:color w:val="4A5568"/>
          <w:sz w:val="19"/>
        </w:rPr>
        <w:t>Poučení</w:t>
      </w:r>
      <w:proofErr w:type="spellEnd"/>
      <w:r w:rsidR="008B462B" w:rsidRPr="008B462B">
        <w:rPr>
          <w:color w:val="4A5568"/>
          <w:sz w:val="19"/>
        </w:rPr>
        <w:t xml:space="preserve"> o </w:t>
      </w:r>
      <w:proofErr w:type="spellStart"/>
      <w:r w:rsidR="008B462B" w:rsidRPr="008B462B">
        <w:rPr>
          <w:color w:val="4A5568"/>
          <w:sz w:val="19"/>
        </w:rPr>
        <w:t>zpracování</w:t>
      </w:r>
      <w:proofErr w:type="spellEnd"/>
      <w:r w:rsidR="008B462B" w:rsidRPr="008B462B">
        <w:rPr>
          <w:color w:val="4A5568"/>
          <w:sz w:val="19"/>
        </w:rPr>
        <w:t xml:space="preserve"> </w:t>
      </w:r>
      <w:proofErr w:type="spellStart"/>
      <w:r w:rsidR="008B462B" w:rsidRPr="008B462B">
        <w:rPr>
          <w:color w:val="4A5568"/>
          <w:sz w:val="19"/>
        </w:rPr>
        <w:t>osobních</w:t>
      </w:r>
      <w:proofErr w:type="spellEnd"/>
      <w:r w:rsidR="008B462B" w:rsidRPr="008B462B">
        <w:rPr>
          <w:color w:val="4A5568"/>
          <w:sz w:val="19"/>
        </w:rPr>
        <w:t xml:space="preserve"> </w:t>
      </w:r>
      <w:proofErr w:type="spellStart"/>
      <w:r w:rsidR="008B462B" w:rsidRPr="008B462B">
        <w:rPr>
          <w:color w:val="4A5568"/>
          <w:sz w:val="19"/>
        </w:rPr>
        <w:t>údajů</w:t>
      </w:r>
      <w:proofErr w:type="spellEnd"/>
      <w:r w:rsidR="008B462B" w:rsidRPr="008B462B">
        <w:rPr>
          <w:color w:val="4A5568"/>
          <w:sz w:val="19"/>
        </w:rPr>
        <w:t xml:space="preserve"> v </w:t>
      </w:r>
      <w:proofErr w:type="spellStart"/>
      <w:r w:rsidR="008B462B" w:rsidRPr="008B462B">
        <w:rPr>
          <w:color w:val="4A5568"/>
          <w:sz w:val="19"/>
        </w:rPr>
        <w:t>souvislosti</w:t>
      </w:r>
      <w:proofErr w:type="spellEnd"/>
      <w:r w:rsidR="008B462B" w:rsidRPr="008B462B">
        <w:rPr>
          <w:color w:val="4A5568"/>
          <w:sz w:val="19"/>
        </w:rPr>
        <w:t xml:space="preserve"> s </w:t>
      </w:r>
      <w:proofErr w:type="spellStart"/>
      <w:r w:rsidR="008B462B" w:rsidRPr="008B462B">
        <w:rPr>
          <w:color w:val="4A5568"/>
          <w:sz w:val="19"/>
        </w:rPr>
        <w:t>oznámeními</w:t>
      </w:r>
      <w:proofErr w:type="spellEnd"/>
      <w:r w:rsidR="008B462B" w:rsidRPr="008B462B">
        <w:rPr>
          <w:color w:val="4A5568"/>
          <w:sz w:val="19"/>
        </w:rPr>
        <w:t xml:space="preserve"> </w:t>
      </w:r>
      <w:proofErr w:type="spellStart"/>
      <w:r w:rsidR="008B462B" w:rsidRPr="008B462B">
        <w:rPr>
          <w:color w:val="4A5568"/>
          <w:sz w:val="19"/>
        </w:rPr>
        <w:t>naleznete</w:t>
      </w:r>
      <w:proofErr w:type="spellEnd"/>
      <w:r w:rsidR="008B462B">
        <w:rPr>
          <w:color w:val="4A5568"/>
          <w:sz w:val="19"/>
        </w:rPr>
        <w:t xml:space="preserve"> </w:t>
      </w:r>
      <w:hyperlink r:id="rId11" w:history="1">
        <w:proofErr w:type="spellStart"/>
        <w:r w:rsidR="008B462B" w:rsidRPr="00B52A5E">
          <w:rPr>
            <w:rStyle w:val="Hypertextovodkaz"/>
            <w:sz w:val="19"/>
          </w:rPr>
          <w:t>zde</w:t>
        </w:r>
        <w:proofErr w:type="spellEnd"/>
        <w:r w:rsidR="008B462B" w:rsidRPr="00B52A5E">
          <w:rPr>
            <w:rStyle w:val="Hypertextovodkaz"/>
            <w:sz w:val="19"/>
          </w:rPr>
          <w:t>.</w:t>
        </w:r>
      </w:hyperlink>
    </w:p>
    <w:p w14:paraId="6D410228" w14:textId="77777777" w:rsidR="006D0C6A" w:rsidRPr="00E6341B" w:rsidRDefault="006D0C6A" w:rsidP="006D0C6A">
      <w:pPr>
        <w:spacing w:before="600" w:after="0"/>
        <w:rPr>
          <w:sz w:val="19"/>
          <w:szCs w:val="19"/>
          <w:lang w:val="cs-CZ"/>
        </w:rPr>
      </w:pPr>
      <w:r w:rsidRPr="00E6341B">
        <w:rPr>
          <w:b/>
          <w:bCs/>
          <w:sz w:val="19"/>
          <w:szCs w:val="19"/>
          <w:lang w:val="cs-CZ"/>
        </w:rPr>
        <w:t>Informace o možnostech nápravy v souvislosti s politickým reklamním sdělením:</w:t>
      </w:r>
      <w:r w:rsidRPr="00E6341B">
        <w:rPr>
          <w:sz w:val="19"/>
          <w:szCs w:val="19"/>
          <w:lang w:val="cs-CZ"/>
        </w:rPr>
        <w:t> máte právo na soudní ochranu, můžete využít postupu podle směrnice Evropského parlamentu a Rady (EU) 2020/1828, resp. příslušného národního zákonodárství.</w:t>
      </w:r>
    </w:p>
    <w:p w14:paraId="148776CD" w14:textId="63EE1841" w:rsidR="006D0C6A" w:rsidRPr="00FC5D2C" w:rsidRDefault="006D0C6A">
      <w:pPr>
        <w:spacing w:before="600" w:after="0"/>
        <w:rPr>
          <w:sz w:val="19"/>
          <w:szCs w:val="19"/>
          <w:lang w:val="cs-CZ"/>
        </w:rPr>
      </w:pPr>
      <w:r w:rsidRPr="00E6341B">
        <w:rPr>
          <w:sz w:val="19"/>
          <w:szCs w:val="19"/>
          <w:lang w:val="cs-CZ"/>
        </w:rPr>
        <w:t>U zprostředkovatelských služeb máte možnost nahlásit závadný obsah podle nařízení (EU) 2022/2065. Podrobnosti naleznete </w:t>
      </w:r>
      <w:hyperlink r:id="rId12" w:tgtFrame="_blank" w:tooltip="Kontaktní formulář MAFRA pro DSA" w:history="1">
        <w:r w:rsidRPr="00E6341B">
          <w:rPr>
            <w:rStyle w:val="Hypertextovodkaz"/>
            <w:sz w:val="19"/>
            <w:szCs w:val="19"/>
            <w:lang w:val="cs-CZ"/>
          </w:rPr>
          <w:t>zde</w:t>
        </w:r>
      </w:hyperlink>
      <w:r w:rsidRPr="00E6341B">
        <w:rPr>
          <w:sz w:val="19"/>
          <w:szCs w:val="19"/>
          <w:lang w:val="cs-CZ"/>
        </w:rPr>
        <w:t>. Dále máte u zprostředkovatelských služeb právo se obrátit na koordinátora digitálních služeb podle DSA, kterým je </w:t>
      </w:r>
      <w:hyperlink r:id="rId13" w:tgtFrame="_blank" w:tooltip="Český telekomunikační úřad (web)" w:history="1">
        <w:r w:rsidRPr="00E6341B">
          <w:rPr>
            <w:rStyle w:val="Hypertextovodkaz"/>
            <w:sz w:val="19"/>
            <w:szCs w:val="19"/>
            <w:lang w:val="cs-CZ"/>
          </w:rPr>
          <w:t>Český telekomunikační úřad</w:t>
        </w:r>
      </w:hyperlink>
      <w:r w:rsidRPr="00E6341B">
        <w:rPr>
          <w:sz w:val="19"/>
          <w:szCs w:val="19"/>
          <w:lang w:val="cs-CZ"/>
        </w:rPr>
        <w:t>, právo využít mimosoudní řešení sporů podle čl. 21 DSA (pokud nebude úspěšná Vaše stížnost podle čl. 20 DSA) a právo na soudní ochranu.</w:t>
      </w:r>
    </w:p>
    <w:sectPr w:rsidR="006D0C6A" w:rsidRPr="00FC5D2C" w:rsidSect="00034616">
      <w:headerReference w:type="default" r:id="rId14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3155" w14:textId="77777777" w:rsidR="00AF274B" w:rsidRDefault="00AF274B" w:rsidP="003A1956">
      <w:pPr>
        <w:spacing w:after="0" w:line="240" w:lineRule="auto"/>
      </w:pPr>
      <w:r>
        <w:separator/>
      </w:r>
    </w:p>
  </w:endnote>
  <w:endnote w:type="continuationSeparator" w:id="0">
    <w:p w14:paraId="4308EAA1" w14:textId="77777777" w:rsidR="00AF274B" w:rsidRDefault="00AF274B" w:rsidP="003A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C8C9" w14:textId="77777777" w:rsidR="00AF274B" w:rsidRDefault="00AF274B" w:rsidP="003A1956">
      <w:pPr>
        <w:spacing w:after="0" w:line="240" w:lineRule="auto"/>
      </w:pPr>
      <w:r>
        <w:separator/>
      </w:r>
    </w:p>
  </w:footnote>
  <w:footnote w:type="continuationSeparator" w:id="0">
    <w:p w14:paraId="06F31E7A" w14:textId="77777777" w:rsidR="00AF274B" w:rsidRDefault="00AF274B" w:rsidP="003A1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4940" w14:textId="34C7A104" w:rsidR="003A1956" w:rsidRDefault="0078705D">
    <w:pPr>
      <w:pStyle w:val="Zhlav"/>
    </w:pPr>
    <w:r>
      <w:rPr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6978F3E3" wp14:editId="75AD65D3">
          <wp:simplePos x="0" y="0"/>
          <wp:positionH relativeFrom="column">
            <wp:posOffset>4175125</wp:posOffset>
          </wp:positionH>
          <wp:positionV relativeFrom="paragraph">
            <wp:posOffset>-228600</wp:posOffset>
          </wp:positionV>
          <wp:extent cx="572135" cy="36576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FEB848A" wp14:editId="30A51E7D">
          <wp:simplePos x="0" y="0"/>
          <wp:positionH relativeFrom="margin">
            <wp:posOffset>4750435</wp:posOffset>
          </wp:positionH>
          <wp:positionV relativeFrom="paragraph">
            <wp:posOffset>-365760</wp:posOffset>
          </wp:positionV>
          <wp:extent cx="918845" cy="579120"/>
          <wp:effectExtent l="0" t="0" r="0" b="0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84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1956" w:rsidRPr="00890BFD">
      <w:rPr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23F78880" wp14:editId="2BD1E974">
          <wp:simplePos x="0" y="0"/>
          <wp:positionH relativeFrom="margin">
            <wp:posOffset>5668645</wp:posOffset>
          </wp:positionH>
          <wp:positionV relativeFrom="paragraph">
            <wp:posOffset>-205740</wp:posOffset>
          </wp:positionV>
          <wp:extent cx="724535" cy="335280"/>
          <wp:effectExtent l="0" t="0" r="0" b="7620"/>
          <wp:wrapSquare wrapText="bothSides"/>
          <wp:docPr id="1923875286" name="Obrázek 2" descr="Obsah obrázku Písmo, logo, bílé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875286" name="Obrázek 2" descr="Obsah obrázku Písmo, logo, bílé, Grafika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C25AA"/>
    <w:multiLevelType w:val="multilevel"/>
    <w:tmpl w:val="2BD843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263560">
    <w:abstractNumId w:val="8"/>
  </w:num>
  <w:num w:numId="2" w16cid:durableId="188877680">
    <w:abstractNumId w:val="6"/>
  </w:num>
  <w:num w:numId="3" w16cid:durableId="237057507">
    <w:abstractNumId w:val="5"/>
  </w:num>
  <w:num w:numId="4" w16cid:durableId="731124110">
    <w:abstractNumId w:val="4"/>
  </w:num>
  <w:num w:numId="5" w16cid:durableId="1593926431">
    <w:abstractNumId w:val="7"/>
  </w:num>
  <w:num w:numId="6" w16cid:durableId="1835340018">
    <w:abstractNumId w:val="3"/>
  </w:num>
  <w:num w:numId="7" w16cid:durableId="1219781825">
    <w:abstractNumId w:val="2"/>
  </w:num>
  <w:num w:numId="8" w16cid:durableId="1045057052">
    <w:abstractNumId w:val="1"/>
  </w:num>
  <w:num w:numId="9" w16cid:durableId="1402412113">
    <w:abstractNumId w:val="0"/>
  </w:num>
  <w:num w:numId="10" w16cid:durableId="2140024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793"/>
    <w:rsid w:val="001A0675"/>
    <w:rsid w:val="0029639D"/>
    <w:rsid w:val="003038EF"/>
    <w:rsid w:val="00326F90"/>
    <w:rsid w:val="003A1956"/>
    <w:rsid w:val="00527CF8"/>
    <w:rsid w:val="006D0C6A"/>
    <w:rsid w:val="0078705D"/>
    <w:rsid w:val="008B462B"/>
    <w:rsid w:val="00AA1D8D"/>
    <w:rsid w:val="00AF274B"/>
    <w:rsid w:val="00B47730"/>
    <w:rsid w:val="00B52A5E"/>
    <w:rsid w:val="00B564C3"/>
    <w:rsid w:val="00BB512C"/>
    <w:rsid w:val="00CB0664"/>
    <w:rsid w:val="00E61FEC"/>
    <w:rsid w:val="00E6341B"/>
    <w:rsid w:val="00FC5D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D4D78"/>
  <w14:defaultImageDpi w14:val="300"/>
  <w15:docId w15:val="{52BD2ED9-C418-464C-8759-3CBC9BAF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color w:val="2D374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6D0C6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0C6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D0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tu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prima.cz/files/dsa-kontakty-a-formul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rima.cz/zpracovani-osobnich-udaj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7c1a94-10f4-46d2-832f-7dafefcc7b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A705883EB3744B9F033C3206202DC2" ma:contentTypeVersion="10" ma:contentTypeDescription="Vytvoří nový dokument" ma:contentTypeScope="" ma:versionID="4a9ac29b8d027f7bef5c208274177ee7">
  <xsd:schema xmlns:xsd="http://www.w3.org/2001/XMLSchema" xmlns:xs="http://www.w3.org/2001/XMLSchema" xmlns:p="http://schemas.microsoft.com/office/2006/metadata/properties" xmlns:ns3="787c1a94-10f4-46d2-832f-7dafefcc7b7c" targetNamespace="http://schemas.microsoft.com/office/2006/metadata/properties" ma:root="true" ma:fieldsID="a3c1e77803e0868990b17829fc1f8e4b" ns3:_="">
    <xsd:import namespace="787c1a94-10f4-46d2-832f-7dafefcc7b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c1a94-10f4-46d2-832f-7dafefcc7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891971-FEB8-4A2B-98F3-05C379EB4FAA}">
  <ds:schemaRefs>
    <ds:schemaRef ds:uri="http://schemas.microsoft.com/office/2006/metadata/properties"/>
    <ds:schemaRef ds:uri="http://schemas.microsoft.com/office/infopath/2007/PartnerControls"/>
    <ds:schemaRef ds:uri="787c1a94-10f4-46d2-832f-7dafefcc7b7c"/>
  </ds:schemaRefs>
</ds:datastoreItem>
</file>

<file path=customXml/itemProps2.xml><?xml version="1.0" encoding="utf-8"?>
<ds:datastoreItem xmlns:ds="http://schemas.openxmlformats.org/officeDocument/2006/customXml" ds:itemID="{38E5E265-BCAB-4211-966B-2EF96EBD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2105D-B560-44B0-A545-3F0D40ACF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c1a94-10f4-46d2-832f-7dafefcc7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634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Tomanová Jana</cp:lastModifiedBy>
  <cp:revision>4</cp:revision>
  <dcterms:created xsi:type="dcterms:W3CDTF">2026-06-15T07:59:00Z</dcterms:created>
  <dcterms:modified xsi:type="dcterms:W3CDTF">2026-06-16T12:20:00Z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0x0101009AA705883EB3744B9F033C3206202DC2</vt:lpwstr>
  </property>
</Properties>
</file>